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E9297F" w14:textId="77777777" w:rsidR="0092597A" w:rsidRPr="0092597A" w:rsidRDefault="0092597A" w:rsidP="0092597A">
      <w:pPr>
        <w:spacing w:line="480" w:lineRule="auto"/>
        <w:rPr>
          <w:sz w:val="24"/>
        </w:rPr>
      </w:pPr>
      <w:r w:rsidRPr="0092597A">
        <w:rPr>
          <w:sz w:val="24"/>
        </w:rPr>
        <w:t>At least once a fortnight a corps of caterers came down with several hundred feet of canvas and enough colored lights to make a Christmas tree of Gatsby’s enorm</w:t>
      </w:r>
      <w:bookmarkStart w:id="0" w:name="_GoBack"/>
      <w:bookmarkEnd w:id="0"/>
      <w:r w:rsidRPr="0092597A">
        <w:rPr>
          <w:sz w:val="24"/>
        </w:rPr>
        <w:t xml:space="preserve">ous garden. On buffet tables, garnished with glistening </w:t>
      </w:r>
      <w:proofErr w:type="spellStart"/>
      <w:r w:rsidRPr="0092597A">
        <w:rPr>
          <w:sz w:val="24"/>
        </w:rPr>
        <w:t>horsd’oeuvre</w:t>
      </w:r>
      <w:proofErr w:type="spellEnd"/>
      <w:r w:rsidRPr="0092597A">
        <w:rPr>
          <w:sz w:val="24"/>
        </w:rPr>
        <w:t xml:space="preserve">, spiced baked hams crowded against salads of harlequin designs and pastry pigs and turkeys bewitched to a dark gold. In the main hall a bar with a real brass rail was set up, and stocked with gins and liquors and with cordials so long forgotten that most of his female guests were too young to know one from another. </w:t>
      </w:r>
    </w:p>
    <w:p w14:paraId="3D2FDA3E" w14:textId="77777777" w:rsidR="0092597A" w:rsidRPr="0092597A" w:rsidRDefault="0092597A" w:rsidP="0092597A">
      <w:pPr>
        <w:spacing w:line="480" w:lineRule="auto"/>
        <w:rPr>
          <w:sz w:val="24"/>
        </w:rPr>
      </w:pPr>
      <w:r w:rsidRPr="0092597A">
        <w:rPr>
          <w:sz w:val="24"/>
        </w:rPr>
        <w:t xml:space="preserve">By seven o’clock the orchestra has arrived—no thin </w:t>
      </w:r>
      <w:proofErr w:type="spellStart"/>
      <w:r w:rsidRPr="0092597A">
        <w:rPr>
          <w:sz w:val="24"/>
        </w:rPr>
        <w:t>fivepiece</w:t>
      </w:r>
      <w:proofErr w:type="spellEnd"/>
      <w:r w:rsidRPr="0092597A">
        <w:rPr>
          <w:sz w:val="24"/>
        </w:rPr>
        <w:t xml:space="preserve"> affair but a whole </w:t>
      </w:r>
      <w:proofErr w:type="spellStart"/>
      <w:r w:rsidRPr="0092597A">
        <w:rPr>
          <w:sz w:val="24"/>
        </w:rPr>
        <w:t>pitful</w:t>
      </w:r>
      <w:proofErr w:type="spellEnd"/>
      <w:r w:rsidRPr="0092597A">
        <w:rPr>
          <w:sz w:val="24"/>
        </w:rPr>
        <w:t xml:space="preserve"> of oboes and trombones and saxophones and viols and cornets and piccolos and low and high drums. The last swimmers have come in from the beach now and are dressing upstairs; the cars from New York are parked five deep in the drive, and already the halls and salons and verandas are gaudy with primary colors and hair shorn in strange new ways and shawls beyond the dreams of Castile. The bar is in full swing and floating rounds of cocktails permeate the garden outside until the air is alive with chatter and laughter and casual innuendo and introductions forgotten on the spot and enthusiastic meetings between women who never knew each other’s names. </w:t>
      </w:r>
    </w:p>
    <w:p w14:paraId="409A589A" w14:textId="77777777" w:rsidR="0092597A" w:rsidRPr="0092597A" w:rsidRDefault="0092597A" w:rsidP="0092597A">
      <w:pPr>
        <w:spacing w:line="480" w:lineRule="auto"/>
        <w:rPr>
          <w:sz w:val="24"/>
        </w:rPr>
      </w:pPr>
      <w:r w:rsidRPr="0092597A">
        <w:rPr>
          <w:sz w:val="24"/>
        </w:rPr>
        <w:t>The lights grow brighter as the earth lurches away from the sun and now the orchestra is playing yellow cocktail music and the opera of voices pitches a key higher. Laughter is easier, minute by minute, spilled with prodigality, tipped out at a cheerful word. The groups change more swiftly, swell with new arrivals, dissolve and form in the same breath—already there are wanderers, confident girls who weave here and there among the stouter and more stable, become for a sharp, joyous moment the center of a group and then excited with triumph glide on through the sea</w:t>
      </w:r>
      <w:r w:rsidRPr="0092597A">
        <w:rPr>
          <w:sz w:val="24"/>
        </w:rPr>
        <w:t xml:space="preserve"> </w:t>
      </w:r>
      <w:r w:rsidRPr="0092597A">
        <w:rPr>
          <w:sz w:val="24"/>
        </w:rPr>
        <w:t xml:space="preserve">change of faces and voices and color under the constantly changing light. </w:t>
      </w:r>
    </w:p>
    <w:p w14:paraId="22420E09" w14:textId="77777777" w:rsidR="0092597A" w:rsidRPr="0092597A" w:rsidRDefault="0092597A" w:rsidP="0092597A">
      <w:pPr>
        <w:spacing w:line="480" w:lineRule="auto"/>
        <w:rPr>
          <w:sz w:val="24"/>
        </w:rPr>
      </w:pPr>
      <w:r w:rsidRPr="0092597A">
        <w:rPr>
          <w:sz w:val="24"/>
        </w:rPr>
        <w:lastRenderedPageBreak/>
        <w:t xml:space="preserve">Suddenly one of these gypsies in trembling opal, seizes a cocktail out of the air, dumps it down for courage and moving her hands like Frisco dances out alone on the canvas platform. A momentary hush; the orchestra leader varies his rhythm obligingly for her and there is a burst of chatter as the erroneous news goes around that she is Gilda Gray’s understudy from the ‘Follies.’ The party has begun. </w:t>
      </w:r>
    </w:p>
    <w:p w14:paraId="25101F17" w14:textId="77777777" w:rsidR="0092597A" w:rsidRPr="0092597A" w:rsidRDefault="0092597A" w:rsidP="0092597A">
      <w:pPr>
        <w:spacing w:line="480" w:lineRule="auto"/>
        <w:rPr>
          <w:sz w:val="24"/>
        </w:rPr>
      </w:pPr>
      <w:r w:rsidRPr="0092597A">
        <w:rPr>
          <w:sz w:val="24"/>
        </w:rPr>
        <w:t xml:space="preserve">I believe that on the first night I went to Gatsby’s house I was one of the few guests who had </w:t>
      </w:r>
      <w:proofErr w:type="gramStart"/>
      <w:r w:rsidRPr="0092597A">
        <w:rPr>
          <w:sz w:val="24"/>
        </w:rPr>
        <w:t>actually been</w:t>
      </w:r>
      <w:proofErr w:type="gramEnd"/>
      <w:r w:rsidRPr="0092597A">
        <w:rPr>
          <w:sz w:val="24"/>
        </w:rPr>
        <w:t xml:space="preserve"> invited. People were not invited—they went there. They got into automobiles which bore them out to Long Island and </w:t>
      </w:r>
      <w:proofErr w:type="gramStart"/>
      <w:r w:rsidRPr="0092597A">
        <w:rPr>
          <w:sz w:val="24"/>
        </w:rPr>
        <w:t>somehow</w:t>
      </w:r>
      <w:proofErr w:type="gramEnd"/>
      <w:r w:rsidRPr="0092597A">
        <w:rPr>
          <w:sz w:val="24"/>
        </w:rPr>
        <w:t xml:space="preserve"> they ended up at Gatsby’s door. Once there they were introduced by somebody who knew Gatsby and after that they conducted themselves according to the rules of behavior associated with amusement parks. Sometimes they came and went without having met Gatsby at all, came for the party with a simplicity of heart that was its own ticket of admission. </w:t>
      </w:r>
    </w:p>
    <w:p w14:paraId="74C7964D" w14:textId="5B213C38" w:rsidR="0092597A" w:rsidRPr="0092597A" w:rsidRDefault="0092597A" w:rsidP="0092597A">
      <w:pPr>
        <w:spacing w:line="480" w:lineRule="auto"/>
        <w:rPr>
          <w:sz w:val="24"/>
        </w:rPr>
      </w:pPr>
      <w:r w:rsidRPr="0092597A">
        <w:rPr>
          <w:sz w:val="24"/>
        </w:rPr>
        <w:t xml:space="preserve">I had been </w:t>
      </w:r>
      <w:proofErr w:type="gramStart"/>
      <w:r w:rsidRPr="0092597A">
        <w:rPr>
          <w:sz w:val="24"/>
        </w:rPr>
        <w:t>actually invited</w:t>
      </w:r>
      <w:proofErr w:type="gramEnd"/>
      <w:r w:rsidRPr="0092597A">
        <w:rPr>
          <w:sz w:val="24"/>
        </w:rPr>
        <w:t xml:space="preserve">. A chauffeur in a uniform of robin’s egg blue crossed my lawn early that Saturday morning with a surprisingly formal note from his employer—the honor would be entirely Gatsby’s, it said, if I would attend his ‘little party’ that night. He had seen me several times and had intended to call on me long </w:t>
      </w:r>
      <w:proofErr w:type="gramStart"/>
      <w:r w:rsidRPr="0092597A">
        <w:rPr>
          <w:sz w:val="24"/>
        </w:rPr>
        <w:t>before</w:t>
      </w:r>
      <w:proofErr w:type="gramEnd"/>
      <w:r w:rsidRPr="0092597A">
        <w:rPr>
          <w:sz w:val="24"/>
        </w:rPr>
        <w:t xml:space="preserve"> but a peculiar combination of circumstances had prevented it—signed Jay Gatsby in a majestic hand.</w:t>
      </w:r>
    </w:p>
    <w:sectPr w:rsidR="0092597A" w:rsidRPr="0092597A" w:rsidSect="0092597A">
      <w:pgSz w:w="12240" w:h="15840"/>
      <w:pgMar w:top="1440" w:right="1440" w:bottom="1440" w:left="1440" w:header="720" w:footer="720" w:gutter="0"/>
      <w:lnNumType w:countBy="5"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97A"/>
    <w:rsid w:val="009259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20E3CF"/>
  <w15:chartTrackingRefBased/>
  <w15:docId w15:val="{0491EB51-DFD1-4D30-9D8E-C36F940C5C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9259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500</Words>
  <Characters>2853</Characters>
  <Application>Microsoft Office Word</Application>
  <DocSecurity>0</DocSecurity>
  <Lines>23</Lines>
  <Paragraphs>6</Paragraphs>
  <ScaleCrop>false</ScaleCrop>
  <Company/>
  <LinksUpToDate>false</LinksUpToDate>
  <CharactersWithSpaces>3347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Ciara Johnson</dc:creator>
  <cp:keywords/>
  <dc:description/>
  <cp:lastModifiedBy>Ciara Johnson</cp:lastModifiedBy>
  <cp:revision>1</cp:revision>
  <dcterms:created xsi:type="dcterms:W3CDTF">2018-03-30T02:59:00Z</dcterms:created>
  <dcterms:modified xsi:type="dcterms:W3CDTF">2018-03-30T03:03:00Z</dcterms:modified>
</cp:coreProperties>
</file>